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73250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6F54CA">
        <w:rPr>
          <w:rFonts w:ascii="Arial" w:hAnsi="Arial" w:cs="Arial"/>
          <w:sz w:val="22"/>
          <w:szCs w:val="22"/>
        </w:rPr>
        <w:t xml:space="preserve">O: </w:t>
      </w:r>
      <w:r w:rsidR="00BD3E80">
        <w:rPr>
          <w:rFonts w:ascii="Arial" w:hAnsi="Arial" w:cs="Arial"/>
          <w:sz w:val="22"/>
          <w:szCs w:val="22"/>
        </w:rPr>
        <w:t>TECNOLOGÍA DE LOS ALIMENTOS</w:t>
      </w:r>
    </w:p>
    <w:p w:rsidR="00185B09" w:rsidRDefault="006F54CA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</w:p>
    <w:p w:rsidR="00BD3E80" w:rsidRDefault="00BD3E80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ASIGNATURAS: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F54CA" w:rsidRDefault="006F54CA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</w:t>
      </w:r>
      <w:r w:rsidR="006F54CA">
        <w:rPr>
          <w:rFonts w:ascii="Arial" w:hAnsi="Arial" w:cs="Arial"/>
          <w:b/>
          <w:bCs/>
          <w:iCs/>
          <w:sz w:val="22"/>
          <w:szCs w:val="22"/>
        </w:rPr>
        <w:t xml:space="preserve">Rector 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BD3E80">
        <w:rPr>
          <w:rFonts w:ascii="Arial" w:hAnsi="Arial" w:cs="Arial"/>
          <w:b/>
          <w:bCs/>
          <w:iCs/>
          <w:sz w:val="22"/>
          <w:szCs w:val="22"/>
        </w:rPr>
        <w:t>2011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BD3E80">
        <w:rPr>
          <w:rFonts w:ascii="Arial" w:hAnsi="Arial" w:cs="Arial"/>
          <w:b/>
          <w:bCs/>
          <w:iCs/>
          <w:sz w:val="22"/>
          <w:szCs w:val="22"/>
        </w:rPr>
        <w:t>2023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6F54CA"/>
    <w:rsid w:val="007030C5"/>
    <w:rsid w:val="00711858"/>
    <w:rsid w:val="00732502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3E80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8</cp:revision>
  <cp:lastPrinted>2011-08-16T15:11:00Z</cp:lastPrinted>
  <dcterms:created xsi:type="dcterms:W3CDTF">2019-10-15T11:53:00Z</dcterms:created>
  <dcterms:modified xsi:type="dcterms:W3CDTF">2023-05-22T14:59:00Z</dcterms:modified>
</cp:coreProperties>
</file>